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CE" w:rsidRPr="00EF6F4E" w:rsidRDefault="00E51046" w:rsidP="00EF6F4E">
      <w:pPr>
        <w:suppressLineNumbers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F6F4E">
        <w:rPr>
          <w:rFonts w:ascii="Arial" w:hAnsi="Arial" w:cs="Arial"/>
          <w:b/>
          <w:sz w:val="32"/>
          <w:szCs w:val="32"/>
        </w:rPr>
        <w:t xml:space="preserve">25.06.2020 </w:t>
      </w:r>
      <w:r w:rsidR="003C65CE" w:rsidRPr="00EF6F4E">
        <w:rPr>
          <w:rFonts w:ascii="Arial" w:hAnsi="Arial" w:cs="Arial"/>
          <w:b/>
          <w:sz w:val="32"/>
          <w:szCs w:val="32"/>
        </w:rPr>
        <w:t>Г. № 86</w:t>
      </w:r>
    </w:p>
    <w:p w:rsidR="003C65CE" w:rsidRPr="00EF6F4E" w:rsidRDefault="003C65CE" w:rsidP="00EF6F4E">
      <w:pPr>
        <w:suppressLineNumbers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F6F4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C65CE" w:rsidRPr="00EF6F4E" w:rsidRDefault="003C65CE" w:rsidP="00EF6F4E">
      <w:pPr>
        <w:suppressLineNumbers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F6F4E">
        <w:rPr>
          <w:rFonts w:ascii="Arial" w:hAnsi="Arial" w:cs="Arial"/>
          <w:b/>
          <w:sz w:val="32"/>
          <w:szCs w:val="32"/>
        </w:rPr>
        <w:t>ИРКУТСКАЯ ОБЛАСТЬ</w:t>
      </w:r>
    </w:p>
    <w:p w:rsidR="003C65CE" w:rsidRPr="00EF6F4E" w:rsidRDefault="003C65CE" w:rsidP="00EF6F4E">
      <w:pPr>
        <w:suppressLineNumbers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F6F4E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3C65CE" w:rsidRPr="00EF6F4E" w:rsidRDefault="003C65CE" w:rsidP="00EF6F4E">
      <w:pPr>
        <w:suppressLineNumbers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F6F4E">
        <w:rPr>
          <w:rFonts w:ascii="Arial" w:hAnsi="Arial" w:cs="Arial"/>
          <w:b/>
          <w:sz w:val="32"/>
          <w:szCs w:val="32"/>
        </w:rPr>
        <w:t>МУНИЦИПАЛЬНО</w:t>
      </w:r>
      <w:r w:rsidR="00EF6F4E" w:rsidRPr="00EF6F4E">
        <w:rPr>
          <w:rFonts w:ascii="Arial" w:hAnsi="Arial" w:cs="Arial"/>
          <w:b/>
          <w:sz w:val="32"/>
          <w:szCs w:val="32"/>
        </w:rPr>
        <w:t>Е</w:t>
      </w:r>
      <w:r w:rsidRPr="00EF6F4E">
        <w:rPr>
          <w:rFonts w:ascii="Arial" w:hAnsi="Arial" w:cs="Arial"/>
          <w:b/>
          <w:sz w:val="32"/>
          <w:szCs w:val="32"/>
        </w:rPr>
        <w:t xml:space="preserve"> ОБРАЗОВАНИ</w:t>
      </w:r>
      <w:r w:rsidR="00EF6F4E" w:rsidRPr="00EF6F4E">
        <w:rPr>
          <w:rFonts w:ascii="Arial" w:hAnsi="Arial" w:cs="Arial"/>
          <w:b/>
          <w:sz w:val="32"/>
          <w:szCs w:val="32"/>
        </w:rPr>
        <w:t>Е</w:t>
      </w:r>
      <w:r w:rsidRPr="00EF6F4E">
        <w:rPr>
          <w:rFonts w:ascii="Arial" w:hAnsi="Arial" w:cs="Arial"/>
          <w:b/>
          <w:sz w:val="32"/>
          <w:szCs w:val="32"/>
        </w:rPr>
        <w:t xml:space="preserve"> «ТИХОНОВКА»</w:t>
      </w:r>
    </w:p>
    <w:p w:rsidR="00EF6F4E" w:rsidRPr="00EF6F4E" w:rsidRDefault="00EF6F4E" w:rsidP="00EF6F4E">
      <w:pPr>
        <w:suppressLineNumbers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F6F4E">
        <w:rPr>
          <w:rFonts w:ascii="Arial" w:hAnsi="Arial" w:cs="Arial"/>
          <w:b/>
          <w:bCs/>
          <w:sz w:val="32"/>
          <w:szCs w:val="32"/>
        </w:rPr>
        <w:t>ДУМА</w:t>
      </w:r>
    </w:p>
    <w:p w:rsidR="003C65CE" w:rsidRPr="00EF6F4E" w:rsidRDefault="003C65CE" w:rsidP="00EF6F4E">
      <w:pPr>
        <w:suppressLineNumbers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F6F4E">
        <w:rPr>
          <w:rFonts w:ascii="Arial" w:hAnsi="Arial" w:cs="Arial"/>
          <w:b/>
          <w:bCs/>
          <w:sz w:val="32"/>
          <w:szCs w:val="32"/>
        </w:rPr>
        <w:t>РЕШЕНИЕ</w:t>
      </w:r>
    </w:p>
    <w:p w:rsidR="003C65CE" w:rsidRPr="00EF6F4E" w:rsidRDefault="003C65CE" w:rsidP="00EF6F4E">
      <w:pPr>
        <w:pStyle w:val="a4"/>
        <w:rPr>
          <w:sz w:val="32"/>
          <w:szCs w:val="32"/>
        </w:rPr>
      </w:pPr>
    </w:p>
    <w:p w:rsidR="00EF6F4E" w:rsidRDefault="00EF6F4E" w:rsidP="00EF6F4E">
      <w:pPr>
        <w:pStyle w:val="a4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 w:rsidRPr="00EF6F4E">
        <w:rPr>
          <w:rFonts w:ascii="Arial" w:hAnsi="Arial" w:cs="Arial"/>
          <w:b/>
          <w:sz w:val="32"/>
          <w:szCs w:val="32"/>
        </w:rPr>
        <w:t>О ВНЕСЕНИИ ИЗМЕНЕНИЙ И ДОПОЛНЕНИЙ В РЕШЕНИЕ ДУМЫ МО «ТИХОНОВКА» № 78 ОТ 28.12.2015 Г. «ОБ УТВЕРЖДЕНИИ МЕСТНЫХ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6F4E">
        <w:rPr>
          <w:rFonts w:ascii="Arial" w:hAnsi="Arial" w:cs="Arial"/>
          <w:b/>
          <w:sz w:val="32"/>
          <w:szCs w:val="32"/>
        </w:rPr>
        <w:t>НОРМАТИВОВ ГРАДОСТРОИТЕЛЬНОГО ПРОЕКТИРОВАНИЯ</w:t>
      </w:r>
    </w:p>
    <w:p w:rsidR="00C15E02" w:rsidRPr="00EF6F4E" w:rsidRDefault="00EF6F4E" w:rsidP="00EF6F4E">
      <w:pPr>
        <w:pStyle w:val="a4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 w:rsidRPr="00EF6F4E">
        <w:rPr>
          <w:rFonts w:ascii="Arial" w:hAnsi="Arial" w:cs="Arial"/>
          <w:b/>
          <w:sz w:val="32"/>
          <w:szCs w:val="32"/>
        </w:rPr>
        <w:t>МУНИЦИПАЛЬНОГО ОБРАЗОВАНИЯ «ТИХОНОВКА»</w:t>
      </w:r>
    </w:p>
    <w:p w:rsidR="00C15E02" w:rsidRPr="00EF6F4E" w:rsidRDefault="00C15E02" w:rsidP="00EF6F4E">
      <w:pPr>
        <w:pStyle w:val="a4"/>
        <w:ind w:firstLine="709"/>
        <w:jc w:val="both"/>
        <w:rPr>
          <w:rFonts w:ascii="Arial" w:hAnsi="Arial" w:cs="Arial"/>
        </w:rPr>
      </w:pPr>
      <w:r w:rsidRPr="00EF6F4E">
        <w:rPr>
          <w:rFonts w:ascii="Arial" w:hAnsi="Arial" w:cs="Arial"/>
        </w:rPr>
        <w:t>В целях реализации прав человека на благоприятную среду обитания, руководствуясь Федеральным законом N 131-ФЗ от 05.05.2014 г. "О внесении изменений в Градостроительный Кодекс Российской Федерации", пунктом 2 части 1 статьи 8 и главой 3.1 Градостроительного кодекса Российской Федерации, Федеральным законом от 06.10.2003 г. N 131-ФЗ "Об общих принципах организации местного самоуправления в Российской Федерации", Уставом муниципального образования «</w:t>
      </w:r>
      <w:r w:rsidR="003173EA" w:rsidRPr="00EF6F4E">
        <w:rPr>
          <w:rFonts w:ascii="Arial" w:hAnsi="Arial" w:cs="Arial"/>
        </w:rPr>
        <w:t>Тихоновка</w:t>
      </w:r>
      <w:r w:rsidRPr="00EF6F4E">
        <w:rPr>
          <w:rFonts w:ascii="Arial" w:hAnsi="Arial" w:cs="Arial"/>
        </w:rPr>
        <w:t>», Дума муниципального образования «</w:t>
      </w:r>
      <w:r w:rsidR="003173EA" w:rsidRPr="00EF6F4E">
        <w:rPr>
          <w:rFonts w:ascii="Arial" w:hAnsi="Arial" w:cs="Arial"/>
        </w:rPr>
        <w:t>Тихоновка</w:t>
      </w:r>
      <w:r w:rsidR="00F96079" w:rsidRPr="00EF6F4E">
        <w:rPr>
          <w:rFonts w:ascii="Arial" w:hAnsi="Arial" w:cs="Arial"/>
        </w:rPr>
        <w:t>»:</w:t>
      </w:r>
    </w:p>
    <w:p w:rsidR="00C15E02" w:rsidRPr="00EF6F4E" w:rsidRDefault="00C15E02" w:rsidP="00C15E02">
      <w:pPr>
        <w:pStyle w:val="a4"/>
        <w:rPr>
          <w:rFonts w:ascii="Arial" w:hAnsi="Arial" w:cs="Arial"/>
          <w:b/>
          <w:sz w:val="30"/>
          <w:szCs w:val="30"/>
        </w:rPr>
      </w:pPr>
      <w:r w:rsidRPr="00EF6F4E">
        <w:rPr>
          <w:rFonts w:ascii="Arial" w:hAnsi="Arial" w:cs="Arial"/>
          <w:b/>
          <w:sz w:val="30"/>
          <w:szCs w:val="30"/>
        </w:rPr>
        <w:t>РЕШИЛА:</w:t>
      </w:r>
    </w:p>
    <w:p w:rsidR="00C15E02" w:rsidRPr="00EF6F4E" w:rsidRDefault="00F96079">
      <w:pPr>
        <w:rPr>
          <w:rFonts w:ascii="Arial" w:hAnsi="Arial" w:cs="Arial"/>
          <w:sz w:val="24"/>
          <w:szCs w:val="24"/>
        </w:rPr>
      </w:pPr>
      <w:r w:rsidRPr="00EF6F4E">
        <w:rPr>
          <w:rFonts w:ascii="Arial" w:hAnsi="Arial" w:cs="Arial"/>
          <w:sz w:val="24"/>
          <w:szCs w:val="24"/>
        </w:rPr>
        <w:t>1.</w:t>
      </w:r>
      <w:r w:rsidR="00C15E02" w:rsidRPr="00EF6F4E">
        <w:rPr>
          <w:rFonts w:ascii="Arial" w:hAnsi="Arial" w:cs="Arial"/>
          <w:sz w:val="24"/>
          <w:szCs w:val="24"/>
        </w:rPr>
        <w:t xml:space="preserve"> Внести</w:t>
      </w:r>
      <w:r w:rsidR="00121BC4" w:rsidRPr="00EF6F4E">
        <w:rPr>
          <w:rFonts w:ascii="Arial" w:hAnsi="Arial" w:cs="Arial"/>
          <w:sz w:val="24"/>
          <w:szCs w:val="24"/>
        </w:rPr>
        <w:t xml:space="preserve"> изменение в местные нормативы градостроительного проектирования, утвержденные решением Думы №</w:t>
      </w:r>
      <w:r w:rsidRPr="00EF6F4E">
        <w:rPr>
          <w:rFonts w:ascii="Arial" w:hAnsi="Arial" w:cs="Arial"/>
          <w:sz w:val="24"/>
          <w:szCs w:val="24"/>
        </w:rPr>
        <w:t xml:space="preserve"> 78 от 28.12.2015 </w:t>
      </w:r>
      <w:r w:rsidR="00121BC4" w:rsidRPr="00EF6F4E">
        <w:rPr>
          <w:rFonts w:ascii="Arial" w:hAnsi="Arial" w:cs="Arial"/>
          <w:sz w:val="24"/>
          <w:szCs w:val="24"/>
        </w:rPr>
        <w:t>г., дополнить п.1.2 п.п.3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"/>
        <w:gridCol w:w="2427"/>
        <w:gridCol w:w="2065"/>
        <w:gridCol w:w="2197"/>
        <w:gridCol w:w="2401"/>
      </w:tblGrid>
      <w:tr w:rsidR="00C15E02" w:rsidRPr="00EF6F4E" w:rsidTr="00EA1F1B">
        <w:tc>
          <w:tcPr>
            <w:tcW w:w="397" w:type="dxa"/>
          </w:tcPr>
          <w:p w:rsidR="00C15E02" w:rsidRPr="00EF6F4E" w:rsidRDefault="00C15E02" w:rsidP="00EA1F1B">
            <w:pPr>
              <w:jc w:val="both"/>
              <w:rPr>
                <w:rFonts w:ascii="Courier New" w:hAnsi="Courier New" w:cs="Courier New"/>
              </w:rPr>
            </w:pPr>
          </w:p>
          <w:p w:rsidR="00C15E02" w:rsidRPr="00EF6F4E" w:rsidRDefault="00C15E02" w:rsidP="00EA1F1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45" w:type="dxa"/>
          </w:tcPr>
          <w:p w:rsidR="00C15E02" w:rsidRPr="00EF6F4E" w:rsidRDefault="00C15E02" w:rsidP="00EA1F1B">
            <w:pPr>
              <w:rPr>
                <w:rFonts w:ascii="Courier New" w:hAnsi="Courier New" w:cs="Courier New"/>
                <w:b/>
              </w:rPr>
            </w:pPr>
            <w:r w:rsidRPr="00EF6F4E">
              <w:rPr>
                <w:rFonts w:ascii="Courier New" w:hAnsi="Courier New" w:cs="Courier New"/>
                <w:b/>
              </w:rPr>
              <w:t>Наименование видов объектов местного значения</w:t>
            </w:r>
          </w:p>
          <w:p w:rsidR="00C15E02" w:rsidRPr="00EF6F4E" w:rsidRDefault="00C15E02" w:rsidP="00EA1F1B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984" w:type="dxa"/>
          </w:tcPr>
          <w:p w:rsidR="00C15E02" w:rsidRPr="00EF6F4E" w:rsidRDefault="00C15E02" w:rsidP="00EA1F1B">
            <w:pPr>
              <w:rPr>
                <w:rFonts w:ascii="Courier New" w:hAnsi="Courier New" w:cs="Courier New"/>
                <w:b/>
              </w:rPr>
            </w:pPr>
            <w:r w:rsidRPr="00EF6F4E">
              <w:rPr>
                <w:rFonts w:ascii="Courier New" w:hAnsi="Courier New" w:cs="Courier New"/>
                <w:b/>
              </w:rPr>
              <w:t>Расчетные</w:t>
            </w:r>
          </w:p>
          <w:p w:rsidR="00C15E02" w:rsidRPr="00EF6F4E" w:rsidRDefault="00C15E02" w:rsidP="00EA1F1B">
            <w:pPr>
              <w:rPr>
                <w:rFonts w:ascii="Courier New" w:hAnsi="Courier New" w:cs="Courier New"/>
                <w:b/>
              </w:rPr>
            </w:pPr>
            <w:r w:rsidRPr="00EF6F4E">
              <w:rPr>
                <w:rFonts w:ascii="Courier New" w:hAnsi="Courier New" w:cs="Courier New"/>
                <w:b/>
              </w:rPr>
              <w:t xml:space="preserve">показатели </w:t>
            </w:r>
          </w:p>
          <w:p w:rsidR="00C15E02" w:rsidRPr="00EF6F4E" w:rsidRDefault="00C15E02" w:rsidP="00EA1F1B">
            <w:pPr>
              <w:rPr>
                <w:rFonts w:ascii="Courier New" w:hAnsi="Courier New" w:cs="Courier New"/>
                <w:b/>
              </w:rPr>
            </w:pPr>
            <w:r w:rsidRPr="00EF6F4E">
              <w:rPr>
                <w:rFonts w:ascii="Courier New" w:hAnsi="Courier New" w:cs="Courier New"/>
                <w:b/>
              </w:rPr>
              <w:t>минимально</w:t>
            </w:r>
          </w:p>
          <w:p w:rsidR="00C15E02" w:rsidRPr="00EF6F4E" w:rsidRDefault="00C15E02" w:rsidP="00EA1F1B">
            <w:pPr>
              <w:rPr>
                <w:rFonts w:ascii="Courier New" w:hAnsi="Courier New" w:cs="Courier New"/>
                <w:b/>
              </w:rPr>
            </w:pPr>
            <w:r w:rsidRPr="00EF6F4E">
              <w:rPr>
                <w:rFonts w:ascii="Courier New" w:hAnsi="Courier New" w:cs="Courier New"/>
                <w:b/>
              </w:rPr>
              <w:t>допустимого уровня</w:t>
            </w:r>
          </w:p>
          <w:p w:rsidR="00C15E02" w:rsidRPr="00EF6F4E" w:rsidRDefault="00C15E02" w:rsidP="00EA1F1B">
            <w:pPr>
              <w:rPr>
                <w:rFonts w:ascii="Courier New" w:hAnsi="Courier New" w:cs="Courier New"/>
                <w:b/>
              </w:rPr>
            </w:pPr>
            <w:r w:rsidRPr="00EF6F4E">
              <w:rPr>
                <w:rFonts w:ascii="Courier New" w:hAnsi="Courier New" w:cs="Courier New"/>
                <w:b/>
              </w:rPr>
              <w:t>обеспеченности</w:t>
            </w:r>
          </w:p>
          <w:p w:rsidR="00C15E02" w:rsidRPr="00EF6F4E" w:rsidRDefault="00C15E02" w:rsidP="00EA1F1B">
            <w:pPr>
              <w:rPr>
                <w:rFonts w:ascii="Courier New" w:hAnsi="Courier New" w:cs="Courier New"/>
                <w:b/>
              </w:rPr>
            </w:pPr>
            <w:r w:rsidRPr="00EF6F4E">
              <w:rPr>
                <w:rFonts w:ascii="Courier New" w:hAnsi="Courier New" w:cs="Courier New"/>
                <w:b/>
              </w:rPr>
              <w:t>объектами</w:t>
            </w:r>
          </w:p>
        </w:tc>
        <w:tc>
          <w:tcPr>
            <w:tcW w:w="2134" w:type="dxa"/>
          </w:tcPr>
          <w:p w:rsidR="00C15E02" w:rsidRPr="00EF6F4E" w:rsidRDefault="00C15E02" w:rsidP="00EA1F1B">
            <w:pPr>
              <w:rPr>
                <w:rFonts w:ascii="Courier New" w:hAnsi="Courier New" w:cs="Courier New"/>
                <w:b/>
              </w:rPr>
            </w:pPr>
            <w:r w:rsidRPr="00EF6F4E">
              <w:rPr>
                <w:rFonts w:ascii="Courier New" w:hAnsi="Courier New" w:cs="Courier New"/>
                <w:b/>
              </w:rPr>
              <w:t>Расчетные</w:t>
            </w:r>
          </w:p>
          <w:p w:rsidR="00C15E02" w:rsidRPr="00EF6F4E" w:rsidRDefault="00C15E02" w:rsidP="00EA1F1B">
            <w:pPr>
              <w:rPr>
                <w:rFonts w:ascii="Courier New" w:hAnsi="Courier New" w:cs="Courier New"/>
                <w:b/>
              </w:rPr>
            </w:pPr>
            <w:r w:rsidRPr="00EF6F4E">
              <w:rPr>
                <w:rFonts w:ascii="Courier New" w:hAnsi="Courier New" w:cs="Courier New"/>
                <w:b/>
              </w:rPr>
              <w:t xml:space="preserve">показатели </w:t>
            </w:r>
          </w:p>
          <w:p w:rsidR="00C15E02" w:rsidRPr="00EF6F4E" w:rsidRDefault="00C15E02" w:rsidP="00EA1F1B">
            <w:pPr>
              <w:rPr>
                <w:rFonts w:ascii="Courier New" w:hAnsi="Courier New" w:cs="Courier New"/>
                <w:b/>
              </w:rPr>
            </w:pPr>
            <w:r w:rsidRPr="00EF6F4E">
              <w:rPr>
                <w:rFonts w:ascii="Courier New" w:hAnsi="Courier New" w:cs="Courier New"/>
                <w:b/>
              </w:rPr>
              <w:t>максимально</w:t>
            </w:r>
          </w:p>
          <w:p w:rsidR="00C15E02" w:rsidRPr="00EF6F4E" w:rsidRDefault="00C15E02" w:rsidP="00EA1F1B">
            <w:pPr>
              <w:rPr>
                <w:rFonts w:ascii="Courier New" w:hAnsi="Courier New" w:cs="Courier New"/>
                <w:b/>
              </w:rPr>
            </w:pPr>
            <w:r w:rsidRPr="00EF6F4E">
              <w:rPr>
                <w:rFonts w:ascii="Courier New" w:hAnsi="Courier New" w:cs="Courier New"/>
                <w:b/>
              </w:rPr>
              <w:t xml:space="preserve">допустимого уровня </w:t>
            </w:r>
          </w:p>
          <w:p w:rsidR="00C15E02" w:rsidRPr="00EF6F4E" w:rsidRDefault="00C15E02" w:rsidP="00EA1F1B">
            <w:pPr>
              <w:rPr>
                <w:rFonts w:ascii="Courier New" w:hAnsi="Courier New" w:cs="Courier New"/>
                <w:b/>
              </w:rPr>
            </w:pPr>
            <w:r w:rsidRPr="00EF6F4E">
              <w:rPr>
                <w:rFonts w:ascii="Courier New" w:hAnsi="Courier New" w:cs="Courier New"/>
                <w:b/>
              </w:rPr>
              <w:t>территориальной</w:t>
            </w:r>
          </w:p>
          <w:p w:rsidR="00C15E02" w:rsidRPr="00EF6F4E" w:rsidRDefault="00C15E02" w:rsidP="00EA1F1B">
            <w:pPr>
              <w:rPr>
                <w:rFonts w:ascii="Courier New" w:hAnsi="Courier New" w:cs="Courier New"/>
                <w:b/>
              </w:rPr>
            </w:pPr>
            <w:r w:rsidRPr="00EF6F4E">
              <w:rPr>
                <w:rFonts w:ascii="Courier New" w:hAnsi="Courier New" w:cs="Courier New"/>
                <w:b/>
              </w:rPr>
              <w:t>доступности</w:t>
            </w:r>
          </w:p>
          <w:p w:rsidR="00C15E02" w:rsidRPr="00EF6F4E" w:rsidRDefault="00C15E02" w:rsidP="00EA1F1B">
            <w:pPr>
              <w:rPr>
                <w:rFonts w:ascii="Courier New" w:hAnsi="Courier New" w:cs="Courier New"/>
                <w:b/>
              </w:rPr>
            </w:pPr>
            <w:r w:rsidRPr="00EF6F4E">
              <w:rPr>
                <w:rFonts w:ascii="Courier New" w:hAnsi="Courier New" w:cs="Courier New"/>
                <w:b/>
              </w:rPr>
              <w:t>объектов</w:t>
            </w:r>
          </w:p>
        </w:tc>
        <w:tc>
          <w:tcPr>
            <w:tcW w:w="2511" w:type="dxa"/>
          </w:tcPr>
          <w:p w:rsidR="00C15E02" w:rsidRPr="00EF6F4E" w:rsidRDefault="00C15E02" w:rsidP="00EA1F1B">
            <w:pPr>
              <w:rPr>
                <w:rFonts w:ascii="Courier New" w:hAnsi="Courier New" w:cs="Courier New"/>
                <w:b/>
              </w:rPr>
            </w:pPr>
            <w:r w:rsidRPr="00EF6F4E">
              <w:rPr>
                <w:rFonts w:ascii="Courier New" w:hAnsi="Courier New" w:cs="Courier New"/>
                <w:b/>
              </w:rPr>
              <w:t>Область применения</w:t>
            </w:r>
          </w:p>
        </w:tc>
      </w:tr>
      <w:tr w:rsidR="00C15E02" w:rsidRPr="00EF6F4E" w:rsidTr="00EA1F1B">
        <w:tc>
          <w:tcPr>
            <w:tcW w:w="397" w:type="dxa"/>
          </w:tcPr>
          <w:p w:rsidR="00C15E02" w:rsidRPr="00EF6F4E" w:rsidRDefault="00C15E02" w:rsidP="00EA1F1B">
            <w:pPr>
              <w:jc w:val="both"/>
              <w:rPr>
                <w:rFonts w:ascii="Courier New" w:hAnsi="Courier New" w:cs="Courier New"/>
              </w:rPr>
            </w:pPr>
            <w:r w:rsidRPr="00EF6F4E">
              <w:rPr>
                <w:rFonts w:ascii="Courier New" w:hAnsi="Courier New" w:cs="Courier New"/>
              </w:rPr>
              <w:t>1.</w:t>
            </w:r>
          </w:p>
        </w:tc>
        <w:tc>
          <w:tcPr>
            <w:tcW w:w="2545" w:type="dxa"/>
          </w:tcPr>
          <w:p w:rsidR="00C15E02" w:rsidRPr="00EF6F4E" w:rsidRDefault="00C15E02" w:rsidP="00EA1F1B">
            <w:pPr>
              <w:jc w:val="both"/>
              <w:rPr>
                <w:rFonts w:ascii="Courier New" w:hAnsi="Courier New" w:cs="Courier New"/>
              </w:rPr>
            </w:pPr>
            <w:r w:rsidRPr="00EF6F4E">
              <w:rPr>
                <w:rFonts w:ascii="Courier New" w:hAnsi="Courier New" w:cs="Courier New"/>
              </w:rPr>
              <w:t>Велосипедные дорожки и полосы для велосипедистов</w:t>
            </w:r>
          </w:p>
        </w:tc>
        <w:tc>
          <w:tcPr>
            <w:tcW w:w="1984" w:type="dxa"/>
          </w:tcPr>
          <w:p w:rsidR="00C15E02" w:rsidRPr="00EF6F4E" w:rsidRDefault="00C15E02" w:rsidP="00EA1F1B">
            <w:pPr>
              <w:jc w:val="both"/>
              <w:rPr>
                <w:rFonts w:ascii="Courier New" w:hAnsi="Courier New" w:cs="Courier New"/>
              </w:rPr>
            </w:pPr>
            <w:r w:rsidRPr="00EF6F4E">
              <w:rPr>
                <w:rFonts w:ascii="Courier New" w:hAnsi="Courier New" w:cs="Courier New"/>
              </w:rPr>
              <w:t>10% общей протяженности улично-дорожной сети населенных пунктов поселения численностью более 200 человек</w:t>
            </w:r>
          </w:p>
        </w:tc>
        <w:tc>
          <w:tcPr>
            <w:tcW w:w="2134" w:type="dxa"/>
          </w:tcPr>
          <w:p w:rsidR="00C15E02" w:rsidRPr="00EF6F4E" w:rsidRDefault="00C15E02" w:rsidP="00EA1F1B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EF6F4E">
              <w:rPr>
                <w:rFonts w:ascii="Courier New" w:hAnsi="Courier New" w:cs="Courier New"/>
              </w:rPr>
              <w:t>Пешеходно</w:t>
            </w:r>
            <w:proofErr w:type="spellEnd"/>
            <w:r w:rsidRPr="00EF6F4E">
              <w:rPr>
                <w:rFonts w:ascii="Courier New" w:hAnsi="Courier New" w:cs="Courier New"/>
              </w:rPr>
              <w:t>-транспортная доступность не более 30</w:t>
            </w:r>
            <w:r w:rsidR="003543B2" w:rsidRPr="00EF6F4E">
              <w:rPr>
                <w:rFonts w:ascii="Courier New" w:hAnsi="Courier New" w:cs="Courier New"/>
              </w:rPr>
              <w:t xml:space="preserve"> </w:t>
            </w:r>
            <w:r w:rsidRPr="00EF6F4E">
              <w:rPr>
                <w:rFonts w:ascii="Courier New" w:hAnsi="Courier New" w:cs="Courier New"/>
              </w:rPr>
              <w:t>м</w:t>
            </w:r>
            <w:r w:rsidR="003543B2" w:rsidRPr="00EF6F4E">
              <w:rPr>
                <w:rFonts w:ascii="Courier New" w:hAnsi="Courier New" w:cs="Courier New"/>
              </w:rPr>
              <w:t>.</w:t>
            </w:r>
          </w:p>
        </w:tc>
        <w:tc>
          <w:tcPr>
            <w:tcW w:w="2511" w:type="dxa"/>
          </w:tcPr>
          <w:p w:rsidR="00C15E02" w:rsidRPr="00EF6F4E" w:rsidRDefault="00C15E02" w:rsidP="00EA1F1B">
            <w:pPr>
              <w:jc w:val="both"/>
              <w:rPr>
                <w:rFonts w:ascii="Courier New" w:hAnsi="Courier New" w:cs="Courier New"/>
              </w:rPr>
            </w:pPr>
            <w:r w:rsidRPr="00EF6F4E">
              <w:rPr>
                <w:rFonts w:ascii="Courier New" w:hAnsi="Courier New" w:cs="Courier New"/>
              </w:rPr>
              <w:t>При подготовке проекта генерального плана поселения, проекта планировки территории.</w:t>
            </w:r>
          </w:p>
          <w:p w:rsidR="00C15E02" w:rsidRPr="00EF6F4E" w:rsidRDefault="00C15E02" w:rsidP="00EA1F1B">
            <w:pPr>
              <w:jc w:val="both"/>
              <w:rPr>
                <w:rFonts w:ascii="Courier New" w:hAnsi="Courier New" w:cs="Courier New"/>
              </w:rPr>
            </w:pPr>
            <w:r w:rsidRPr="00EF6F4E">
              <w:rPr>
                <w:rFonts w:ascii="Courier New" w:hAnsi="Courier New" w:cs="Courier New"/>
              </w:rPr>
              <w:t xml:space="preserve">Учитываются при подготовке программ </w:t>
            </w:r>
            <w:r w:rsidRPr="00EF6F4E">
              <w:rPr>
                <w:rFonts w:ascii="Courier New" w:hAnsi="Courier New" w:cs="Courier New"/>
              </w:rPr>
              <w:lastRenderedPageBreak/>
              <w:t>комплексного развития транспортной инфраструктуры поселения</w:t>
            </w:r>
          </w:p>
        </w:tc>
      </w:tr>
    </w:tbl>
    <w:p w:rsidR="00C15E02" w:rsidRPr="00EF6F4E" w:rsidRDefault="00C15E02">
      <w:pPr>
        <w:rPr>
          <w:rFonts w:ascii="Courier New" w:hAnsi="Courier New" w:cs="Courier New"/>
        </w:rPr>
      </w:pPr>
    </w:p>
    <w:p w:rsidR="00F96079" w:rsidRPr="00EF6F4E" w:rsidRDefault="00F96079">
      <w:pPr>
        <w:rPr>
          <w:rFonts w:ascii="Arial" w:hAnsi="Arial" w:cs="Arial"/>
          <w:sz w:val="24"/>
          <w:szCs w:val="24"/>
        </w:rPr>
      </w:pPr>
      <w:r w:rsidRPr="00EF6F4E">
        <w:rPr>
          <w:rFonts w:ascii="Arial" w:hAnsi="Arial" w:cs="Arial"/>
          <w:sz w:val="24"/>
          <w:szCs w:val="24"/>
        </w:rPr>
        <w:t xml:space="preserve">2. Опубликовать настоящее решение в Вестнике МО «Тихоновка» и разместить на официальном сайте </w:t>
      </w:r>
      <w:r w:rsidR="003543B2" w:rsidRPr="00EF6F4E">
        <w:rPr>
          <w:rFonts w:ascii="Arial" w:hAnsi="Arial" w:cs="Arial"/>
          <w:sz w:val="24"/>
          <w:szCs w:val="24"/>
        </w:rPr>
        <w:t xml:space="preserve">администрации </w:t>
      </w:r>
      <w:r w:rsidRPr="00EF6F4E">
        <w:rPr>
          <w:rFonts w:ascii="Arial" w:hAnsi="Arial" w:cs="Arial"/>
          <w:sz w:val="24"/>
          <w:szCs w:val="24"/>
        </w:rPr>
        <w:t xml:space="preserve">муниципального образования «Боханский </w:t>
      </w:r>
      <w:bookmarkStart w:id="0" w:name="_GoBack"/>
      <w:bookmarkEnd w:id="0"/>
      <w:r w:rsidRPr="00EF6F4E">
        <w:rPr>
          <w:rFonts w:ascii="Arial" w:hAnsi="Arial" w:cs="Arial"/>
          <w:sz w:val="24"/>
          <w:szCs w:val="24"/>
        </w:rPr>
        <w:t>район» в информационно-телекоммуникационной сети Интернет.</w:t>
      </w:r>
    </w:p>
    <w:p w:rsidR="00F96079" w:rsidRPr="00F96079" w:rsidRDefault="00F96079">
      <w:pPr>
        <w:rPr>
          <w:rFonts w:ascii="Times New Roman" w:hAnsi="Times New Roman" w:cs="Times New Roman"/>
        </w:rPr>
      </w:pPr>
    </w:p>
    <w:p w:rsidR="00F96079" w:rsidRPr="00EF6F4E" w:rsidRDefault="00F96079" w:rsidP="00EF6F4E">
      <w:pPr>
        <w:spacing w:after="0"/>
        <w:rPr>
          <w:rFonts w:ascii="Arial" w:hAnsi="Arial" w:cs="Arial"/>
          <w:sz w:val="24"/>
          <w:szCs w:val="24"/>
        </w:rPr>
      </w:pPr>
      <w:r w:rsidRPr="00EF6F4E">
        <w:rPr>
          <w:rFonts w:ascii="Arial" w:hAnsi="Arial" w:cs="Arial"/>
          <w:sz w:val="24"/>
          <w:szCs w:val="24"/>
        </w:rPr>
        <w:t xml:space="preserve">Председатель Думы, </w:t>
      </w:r>
    </w:p>
    <w:p w:rsidR="00EF6F4E" w:rsidRPr="00EF6F4E" w:rsidRDefault="00EF6F4E" w:rsidP="00EF6F4E">
      <w:pPr>
        <w:spacing w:after="0"/>
        <w:rPr>
          <w:rFonts w:ascii="Arial" w:hAnsi="Arial" w:cs="Arial"/>
          <w:sz w:val="24"/>
          <w:szCs w:val="24"/>
        </w:rPr>
      </w:pPr>
      <w:r w:rsidRPr="00EF6F4E">
        <w:rPr>
          <w:rFonts w:ascii="Arial" w:hAnsi="Arial" w:cs="Arial"/>
          <w:sz w:val="24"/>
          <w:szCs w:val="24"/>
        </w:rPr>
        <w:t>Г</w:t>
      </w:r>
      <w:r w:rsidR="00F96079" w:rsidRPr="00EF6F4E">
        <w:rPr>
          <w:rFonts w:ascii="Arial" w:hAnsi="Arial" w:cs="Arial"/>
          <w:sz w:val="24"/>
          <w:szCs w:val="24"/>
        </w:rPr>
        <w:t>лав</w:t>
      </w:r>
      <w:r w:rsidRPr="00EF6F4E">
        <w:rPr>
          <w:rFonts w:ascii="Arial" w:hAnsi="Arial" w:cs="Arial"/>
          <w:sz w:val="24"/>
          <w:szCs w:val="24"/>
        </w:rPr>
        <w:t>а МО «Тихоновка»</w:t>
      </w:r>
    </w:p>
    <w:p w:rsidR="00F96079" w:rsidRPr="00EF6F4E" w:rsidRDefault="00EF6F4E" w:rsidP="00EF6F4E">
      <w:pPr>
        <w:spacing w:after="0"/>
        <w:rPr>
          <w:rFonts w:ascii="Arial" w:hAnsi="Arial" w:cs="Arial"/>
          <w:sz w:val="24"/>
          <w:szCs w:val="24"/>
        </w:rPr>
      </w:pPr>
      <w:r w:rsidRPr="00EF6F4E">
        <w:rPr>
          <w:rFonts w:ascii="Arial" w:hAnsi="Arial" w:cs="Arial"/>
          <w:sz w:val="24"/>
          <w:szCs w:val="24"/>
        </w:rPr>
        <w:t>М.В.</w:t>
      </w:r>
      <w:r w:rsidR="00F96079" w:rsidRPr="00EF6F4E">
        <w:rPr>
          <w:rFonts w:ascii="Arial" w:hAnsi="Arial" w:cs="Arial"/>
          <w:sz w:val="24"/>
          <w:szCs w:val="24"/>
        </w:rPr>
        <w:t>Скоробогатова</w:t>
      </w:r>
    </w:p>
    <w:sectPr w:rsidR="00F96079" w:rsidRPr="00EF6F4E" w:rsidSect="0055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D71"/>
    <w:rsid w:val="00001D26"/>
    <w:rsid w:val="00121BC4"/>
    <w:rsid w:val="003173EA"/>
    <w:rsid w:val="003543B2"/>
    <w:rsid w:val="003C65CE"/>
    <w:rsid w:val="003C7D71"/>
    <w:rsid w:val="00557D15"/>
    <w:rsid w:val="00A070FE"/>
    <w:rsid w:val="00B631F0"/>
    <w:rsid w:val="00B80356"/>
    <w:rsid w:val="00C0026B"/>
    <w:rsid w:val="00C15E02"/>
    <w:rsid w:val="00C20AFB"/>
    <w:rsid w:val="00E51046"/>
    <w:rsid w:val="00E51A26"/>
    <w:rsid w:val="00EF6F4E"/>
    <w:rsid w:val="00F9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7939"/>
  <w15:docId w15:val="{5D6B40BD-ABA7-4997-8DCB-68B5D50D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,Обычный (Web)1"/>
    <w:basedOn w:val="a"/>
    <w:uiPriority w:val="99"/>
    <w:qFormat/>
    <w:rsid w:val="00C15E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13</cp:revision>
  <cp:lastPrinted>2020-06-26T03:28:00Z</cp:lastPrinted>
  <dcterms:created xsi:type="dcterms:W3CDTF">2019-12-27T04:26:00Z</dcterms:created>
  <dcterms:modified xsi:type="dcterms:W3CDTF">2020-07-07T06:02:00Z</dcterms:modified>
</cp:coreProperties>
</file>